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760" w:rsidRPr="00E42760" w:rsidRDefault="00E42760" w:rsidP="00E42760">
      <w:pPr>
        <w:shd w:val="clear" w:color="auto" w:fill="FFFFFF"/>
        <w:spacing w:after="125" w:line="626" w:lineRule="atLeast"/>
        <w:jc w:val="center"/>
        <w:outlineLvl w:val="0"/>
        <w:rPr>
          <w:rFonts w:ascii="Helvetica" w:eastAsia="Times New Roman" w:hAnsi="Helvetica" w:cs="Helvetica"/>
          <w:b/>
          <w:bCs/>
          <w:color w:val="FF0000"/>
          <w:kern w:val="36"/>
          <w:sz w:val="32"/>
          <w:szCs w:val="53"/>
        </w:rPr>
      </w:pPr>
      <w:r w:rsidRPr="00E42760">
        <w:rPr>
          <w:rFonts w:ascii="Helvetica" w:eastAsia="Times New Roman" w:hAnsi="Helvetica" w:cs="Helvetica"/>
          <w:b/>
          <w:bCs/>
          <w:color w:val="FF0000"/>
          <w:kern w:val="36"/>
          <w:sz w:val="48"/>
          <w:szCs w:val="53"/>
        </w:rPr>
        <w:t>30 самых нужных идиом в английском на каждый день</w:t>
      </w:r>
    </w:p>
    <w:p w:rsidR="00E42760" w:rsidRPr="00E42760" w:rsidRDefault="00E42760" w:rsidP="00E42760">
      <w:pPr>
        <w:shd w:val="clear" w:color="auto" w:fill="FFFFFF"/>
        <w:spacing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 xml:space="preserve">Если ты </w:t>
      </w:r>
      <w:proofErr w:type="gramStart"/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настроен</w:t>
      </w:r>
      <w:proofErr w:type="gramEnd"/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 xml:space="preserve"> освоить английский на высоком уровне, тебе просто необходимо знать идиомы. А это совсем непросто, ведь их как минимум 100500. Мы сделали подборку с самыми распространёнными фразами, которые пригодятся в повседневной жизни. В нашем списке ты не найдёшь ни одного устаревшего выражения, только живые идиомы, которые сейчас используют носители.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1. a piece of cake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проще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простого</w:t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«кусок торта».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Используй эту идиому для описания того, что легко сделать.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The exam was a piece of cake. It was the easiest one that I’ve ever taken.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2.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be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caught between a rock and a hard place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находиться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в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трудном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положении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«быть пойманным между камнем и твёрдым местом».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Эта фраза пригодится в ситуации, когда приходится выбирать между двумя одинаково неприятными вариантами действий.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I feel like I'm caught between a rock and a hard place. If I refuse to work, my boss will get angry. But if I do not go to the movies with my girlfriend, she will get angry as well.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3.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bite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off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more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than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you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can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chew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переоценить свои силы, взяться за непосильно</w:t>
      </w:r>
      <w:r>
        <w:rPr>
          <w:rFonts w:ascii="Helvetica" w:eastAsia="Times New Roman" w:hAnsi="Helvetica" w:cs="Helvetica"/>
          <w:b/>
          <w:bCs/>
          <w:sz w:val="38"/>
          <w:szCs w:val="38"/>
        </w:rPr>
        <w:t>е дело, не рассчитать своих сил</w:t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 xml:space="preserve">Дословно — «откусывать больше, чем </w:t>
      </w:r>
      <w:proofErr w:type="gramStart"/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способен</w:t>
      </w:r>
      <w:proofErr w:type="gramEnd"/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 xml:space="preserve"> прожевать».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lastRenderedPageBreak/>
        <w:t>By accepting two part-time jobs, he is clearly biting off more than he can chew.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4. blow/let off (some) steam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дать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выход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чувствам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«выпустить пар».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proofErr w:type="spellStart"/>
      <w:proofErr w:type="gramStart"/>
      <w:r w:rsidRPr="00E42760">
        <w:rPr>
          <w:rFonts w:ascii="Helvetica" w:eastAsia="Times New Roman" w:hAnsi="Helvetica" w:cs="Helvetica"/>
          <w:sz w:val="27"/>
          <w:szCs w:val="27"/>
        </w:rPr>
        <w:t>E</w:t>
      </w:r>
      <w:proofErr w:type="gramEnd"/>
      <w:r w:rsidRPr="00E42760">
        <w:rPr>
          <w:rFonts w:ascii="Helvetica" w:eastAsia="Times New Roman" w:hAnsi="Helvetica" w:cs="Helvetica"/>
          <w:sz w:val="27"/>
          <w:szCs w:val="27"/>
        </w:rPr>
        <w:t>сли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тебе надо высвободить сильные эмоции или энергию, займись какой-либо приятной, энергичной или расслабляющей деятельностью. И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sz w:val="27"/>
          <w:szCs w:val="27"/>
        </w:rPr>
        <w:t>опиши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sz w:val="27"/>
          <w:szCs w:val="27"/>
        </w:rPr>
        <w:t>весь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sz w:val="27"/>
          <w:szCs w:val="27"/>
        </w:rPr>
        <w:t>процесс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sz w:val="27"/>
          <w:szCs w:val="27"/>
        </w:rPr>
        <w:t>как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«blowing off some steam».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I went on a run to blow off steam after our fight.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5.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break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a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leg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ни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пуха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ни пера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«сломай ногу».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Это выражение используется для пожелания удачи, особенно перед выступлением или экзаменом. Пришло оно из театра. Актёры желали друг другу получить увечье, ожидая, что их вызовут на поклон, ведь «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break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the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leg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>» – это устаревшее сленговое выражение, означающее «преклонить колено», «сделать реверанс».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Good luck with the job interview. Break a leg! And, if they don't like you, break their leg.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6.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by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the skin of your teeth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еле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-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еле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удаваться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«кожей твоих зубов».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Выражение «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by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the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skin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of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my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teeth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» означает </w:t>
      </w:r>
      <w:proofErr w:type="gramStart"/>
      <w:r w:rsidRPr="00E42760">
        <w:rPr>
          <w:rFonts w:ascii="Helvetica" w:eastAsia="Times New Roman" w:hAnsi="Helvetica" w:cs="Helvetica"/>
          <w:sz w:val="27"/>
          <w:szCs w:val="27"/>
        </w:rPr>
        <w:t>успеть что-то сделать</w:t>
      </w:r>
      <w:proofErr w:type="gramEnd"/>
      <w:r w:rsidRPr="00E42760">
        <w:rPr>
          <w:rFonts w:ascii="Helvetica" w:eastAsia="Times New Roman" w:hAnsi="Helvetica" w:cs="Helvetica"/>
          <w:sz w:val="27"/>
          <w:szCs w:val="27"/>
        </w:rPr>
        <w:t xml:space="preserve"> в последний момент, чудом избежать неприятностей. В Библии один из персонажей чудом избегает сурового испытания. Перевели это с иврита как «I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escaped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with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the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skin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of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my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teeth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lastRenderedPageBreak/>
        <w:t>I submitted the assignment by the skin of my teeth. If I had done it a little bit later, the professor wouldn't have accepted it, and I would have had to drop the course.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7.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call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it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a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day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ост</w:t>
      </w:r>
      <w:r>
        <w:rPr>
          <w:rFonts w:ascii="Helvetica" w:eastAsia="Times New Roman" w:hAnsi="Helvetica" w:cs="Helvetica"/>
          <w:b/>
          <w:bCs/>
          <w:sz w:val="38"/>
          <w:szCs w:val="38"/>
        </w:rPr>
        <w:t>анавливаться, прекращать работу</w:t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«назвать это днём».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It's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almost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midnight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. 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Let's call it a day. We’ll continue working on our project tomorrow.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8. (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come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)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rain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or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shine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при любой погоде, чтобы не было случилось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«приходить дождём или свети».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We are having a barbecue tomorrow, rain or shine.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9.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cut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somebody some slack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дать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слабину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«отрезать слабое».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Используй идиому, когда хочешь выразить, что не будешь судить кого-то так строго, как обычно, потому что у него сейчас тяжёлые времена.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When you're new at a job, colleagues and bosses cut you a little slack. They forgive minor mistakes because you're new.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10.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cut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to the chase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перейти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к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самому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важному</w:t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— «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резать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в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погоню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Hi everyone, we all know why we are here today, so let's cut to the chase.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lastRenderedPageBreak/>
        <w:t xml:space="preserve">11.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get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one’s head around something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понять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что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-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то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«обернуть голову вокруг чего-то».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Эта идиома часто используется по отношению к чему-либо, что сложно поддаётся пониманию, особенно поначалу.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Wait, you two are dating now? It's going to take a little while for me to get my head around that!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12.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get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back into the swing of things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вернуться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в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колею</w:t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br/>
        <w:t>Дословно — «вернуться в качание вещей».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Now that lockdown is over, it's time to get back into the swing of things. So I'll start recording videos and working on some projects I stopped a few months back.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Если сказать «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get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into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the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swing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of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things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», то это означает: </w:t>
      </w:r>
      <w:proofErr w:type="gramStart"/>
      <w:r w:rsidRPr="00E42760">
        <w:rPr>
          <w:rFonts w:ascii="Helvetica" w:eastAsia="Times New Roman" w:hAnsi="Helvetica" w:cs="Helvetica"/>
          <w:sz w:val="27"/>
          <w:szCs w:val="27"/>
        </w:rPr>
        <w:t>привыкнуть что-то делать</w:t>
      </w:r>
      <w:proofErr w:type="gramEnd"/>
      <w:r w:rsidRPr="00E42760">
        <w:rPr>
          <w:rFonts w:ascii="Helvetica" w:eastAsia="Times New Roman" w:hAnsi="Helvetica" w:cs="Helvetica"/>
          <w:sz w:val="27"/>
          <w:szCs w:val="27"/>
        </w:rPr>
        <w:t>, ты делаешь это более эффективно и получаешь от этого удовольствие.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It's only been a month since I started studying here and I can honestly say that I'm getting into the swing of things. The studies aren't as daunting as I expected!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13. get the hang of something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приобр</w:t>
      </w:r>
      <w:r>
        <w:rPr>
          <w:rFonts w:ascii="Helvetica" w:eastAsia="Times New Roman" w:hAnsi="Helvetica" w:cs="Helvetica"/>
          <w:b/>
          <w:bCs/>
          <w:sz w:val="38"/>
          <w:szCs w:val="38"/>
        </w:rPr>
        <w:t>ести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>
        <w:rPr>
          <w:rFonts w:ascii="Helvetica" w:eastAsia="Times New Roman" w:hAnsi="Helvetica" w:cs="Helvetica"/>
          <w:b/>
          <w:bCs/>
          <w:sz w:val="38"/>
          <w:szCs w:val="38"/>
        </w:rPr>
        <w:t>сноровку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, </w:t>
      </w:r>
      <w:r>
        <w:rPr>
          <w:rFonts w:ascii="Helvetica" w:eastAsia="Times New Roman" w:hAnsi="Helvetica" w:cs="Helvetica"/>
          <w:b/>
          <w:bCs/>
          <w:sz w:val="38"/>
          <w:szCs w:val="38"/>
        </w:rPr>
        <w:t>усвоить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>
        <w:rPr>
          <w:rFonts w:ascii="Helvetica" w:eastAsia="Times New Roman" w:hAnsi="Helvetica" w:cs="Helvetica"/>
          <w:b/>
          <w:bCs/>
          <w:sz w:val="38"/>
          <w:szCs w:val="38"/>
        </w:rPr>
        <w:t>что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-</w:t>
      </w:r>
      <w:r>
        <w:rPr>
          <w:rFonts w:ascii="Helvetica" w:eastAsia="Times New Roman" w:hAnsi="Helvetica" w:cs="Helvetica"/>
          <w:b/>
          <w:bCs/>
          <w:sz w:val="38"/>
          <w:szCs w:val="38"/>
        </w:rPr>
        <w:t>либо</w:t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«получить вешание чего-то».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Используй про навыки или деятельность.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Cut him some slack. He is a newbie here. He'll surely get the hang of it next time.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lastRenderedPageBreak/>
        <w:t xml:space="preserve">14.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get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out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of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hand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выйти из-под контроля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— «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выйти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из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руки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If your party gets out of hand, the neighbors will call the police.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15.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go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cold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turkey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бросить, завязать, покончить с чем-то раз и навсегда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— «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ходить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холодной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индейкой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I often find the best way to quit smoking is not to cut down on the number of fags you smoke but to simply go cold turkey.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Just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stop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at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once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>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16.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hang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in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there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держаться, не сдаваться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— «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повесить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там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Work can get tough in the middle of a term but hang in there and it'll be OK.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17. it’s not rocket science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это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не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сложно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— «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это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не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ракетостроение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My coach always said, "Basketball is not rocket science. It's about putting the ball in the basket."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18.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miss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the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boat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упустить возможность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«пропустить лодку»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I'm afraid you've missed the boat. All the Burning man tickets have been officially sold out.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19.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on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a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shoestring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на скудные средства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lastRenderedPageBreak/>
        <w:t>Дословно — «на шнурке».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We were living on a shoestring for a while after we moved to the USA, but, luckily, I got a promotion, and our situation has improved a bit.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20.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pull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yourself together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взять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себя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в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руки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— «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тянуть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себя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вместе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I know you're stressed out, but you need to pull yourself together and get this report done!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21.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rule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of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thumb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общепринятое, неписаное правило</w:t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«правило большого пальца».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Это правило, основанное не на научных знаниях, а на твоём личном опыте.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As a rule of thumb, I do not start a new project on Fridays.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22.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see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eye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to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eye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сходиться во взглядах, быть одного мнения с кем-либо о чём-либо, соглашаться с кем-либо о чём-либо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«видеться с глазу на глаз».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I think I'm going to quit this job. My boss doesn't see eye to eye with me about the arrangements.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23.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slog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one’s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guts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out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работать очень упорно для достижения чего-либо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«вывести кишки из строя».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There's nothing more disheartening than to slog your guts out on an assignment, only for the computer to crash and delete all your work.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lastRenderedPageBreak/>
        <w:t xml:space="preserve">24.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steal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someone’s thunder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присвоить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себе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«украсть чей-то гром».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Используй эту идиому, когда рассказываешь, что кто-то заимствовал чью-то идею, открытие и предал их гласности ради собственной выгоды, тем самым лишив их успеха или похвалы.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My brother is the star athlete of our high school, so no matter what I succeed in, he's constantly stealing my thunder.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25.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take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a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rain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check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перенести на другой раз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Дословно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— «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проверить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дождь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I'm </w:t>
      </w:r>
      <w:proofErr w:type="gramStart"/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sorry,</w:t>
      </w:r>
      <w:proofErr w:type="gramEnd"/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I'm just too exhausted to go out tonight. Could I take a rain check?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  <w:lang w:val="en-US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26. </w:t>
      </w:r>
      <w:proofErr w:type="gramStart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>the</w:t>
      </w:r>
      <w:proofErr w:type="gramEnd"/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ball's in your court —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следующий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шаг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за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тобой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  <w:lang w:val="en-US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«мяч на твоей стороне».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>Идиома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sz w:val="27"/>
          <w:szCs w:val="27"/>
        </w:rPr>
        <w:t>пришла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sz w:val="27"/>
          <w:szCs w:val="27"/>
        </w:rPr>
        <w:t>из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sz w:val="27"/>
          <w:szCs w:val="27"/>
        </w:rPr>
        <w:t>тенниса</w:t>
      </w: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I've told him he can have his job back if he apologizes. The ball's in his court now.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27.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think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outside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the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box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мыслить нестандартно, шире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«думать вне коробки».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</w:rPr>
      </w:pPr>
      <w:r w:rsidRPr="00E42760">
        <w:rPr>
          <w:rFonts w:ascii="Helvetica" w:eastAsia="Times New Roman" w:hAnsi="Helvetica" w:cs="Helvetica"/>
          <w:sz w:val="27"/>
          <w:szCs w:val="27"/>
        </w:rPr>
        <w:t xml:space="preserve">Есть несколько вариантов этой популярной, особенно у американцев, идиомы. Ты можешь придумать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креатив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>, что-то уникальное и думать ‘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beyond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the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box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>‘, ‘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out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of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the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box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>‘, или в Австралии , ‘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outside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the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square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>’.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lastRenderedPageBreak/>
        <w:t>Scheduling walking meetings rather than sitting around a table is a good example of how corporate America started thinking outside the box about group discussions.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28.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under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the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weather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нездоровый, больной, плохо себя чувствующий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— «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под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 xml:space="preserve"> 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погодой</w:t>
      </w:r>
      <w:r w:rsidRPr="00E42760">
        <w:rPr>
          <w:rFonts w:ascii="Helvetica" w:eastAsia="Times New Roman" w:hAnsi="Helvetica" w:cs="Helvetica"/>
          <w:i/>
          <w:iCs/>
          <w:sz w:val="27"/>
          <w:szCs w:val="27"/>
          <w:lang w:val="en-US"/>
        </w:rPr>
        <w:t>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He is feeling under the weather so he is going to bed early tonight.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29.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have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a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chip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on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one's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shoulder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носить груз обид, обвинять других в своих бедах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«иметь чип на плече».</w:t>
      </w:r>
    </w:p>
    <w:p w:rsidR="00E42760" w:rsidRPr="00E42760" w:rsidRDefault="00E42760" w:rsidP="00E42760">
      <w:pPr>
        <w:shd w:val="clear" w:color="auto" w:fill="FFFFFF"/>
        <w:spacing w:before="94" w:after="313" w:line="438" w:lineRule="atLeast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He has had a chip on his shoulder ever since he didn't get the promotion he was expecting.</w:t>
      </w:r>
    </w:p>
    <w:p w:rsidR="00E42760" w:rsidRPr="00E42760" w:rsidRDefault="00E42760" w:rsidP="00E42760">
      <w:pPr>
        <w:shd w:val="clear" w:color="auto" w:fill="FFFFFF"/>
        <w:spacing w:before="532" w:after="94" w:line="438" w:lineRule="atLeast"/>
        <w:outlineLvl w:val="2"/>
        <w:rPr>
          <w:rFonts w:ascii="Helvetica" w:eastAsia="Times New Roman" w:hAnsi="Helvetica" w:cs="Helvetica"/>
          <w:b/>
          <w:bCs/>
          <w:sz w:val="38"/>
          <w:szCs w:val="38"/>
        </w:rPr>
      </w:pP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30.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you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>bet</w:t>
      </w:r>
      <w:proofErr w:type="spellEnd"/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t xml:space="preserve"> — конечно</w:t>
      </w:r>
      <w:r w:rsidRPr="00E42760">
        <w:rPr>
          <w:rFonts w:ascii="Helvetica" w:eastAsia="Times New Roman" w:hAnsi="Helvetica" w:cs="Helvetica"/>
          <w:b/>
          <w:bCs/>
          <w:sz w:val="38"/>
          <w:szCs w:val="38"/>
        </w:rPr>
        <w:br/>
      </w:r>
    </w:p>
    <w:p w:rsidR="00E42760" w:rsidRPr="00E42760" w:rsidRDefault="00E42760" w:rsidP="00E4276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i/>
          <w:iCs/>
          <w:sz w:val="27"/>
          <w:szCs w:val="27"/>
        </w:rPr>
      </w:pPr>
      <w:r w:rsidRPr="00E42760">
        <w:rPr>
          <w:rFonts w:ascii="Helvetica" w:eastAsia="Times New Roman" w:hAnsi="Helvetica" w:cs="Helvetica"/>
          <w:i/>
          <w:iCs/>
          <w:sz w:val="27"/>
          <w:szCs w:val="27"/>
        </w:rPr>
        <w:t>Дословно — «ты делаешь ставки».</w:t>
      </w:r>
    </w:p>
    <w:p w:rsidR="00E42760" w:rsidRPr="00E42760" w:rsidRDefault="00E42760" w:rsidP="00E42760">
      <w:pPr>
        <w:numPr>
          <w:ilvl w:val="0"/>
          <w:numId w:val="2"/>
        </w:numPr>
        <w:shd w:val="clear" w:color="auto" w:fill="FFFFFF"/>
        <w:spacing w:after="250" w:line="438" w:lineRule="atLeast"/>
        <w:ind w:left="250"/>
        <w:rPr>
          <w:rFonts w:ascii="Helvetica" w:eastAsia="Times New Roman" w:hAnsi="Helvetica" w:cs="Helvetica"/>
          <w:sz w:val="27"/>
          <w:szCs w:val="27"/>
          <w:lang w:val="en-US"/>
        </w:rPr>
      </w:pPr>
      <w:r w:rsidRPr="00E42760">
        <w:rPr>
          <w:rFonts w:ascii="Helvetica" w:eastAsia="Times New Roman" w:hAnsi="Helvetica" w:cs="Helvetica"/>
          <w:sz w:val="27"/>
          <w:szCs w:val="27"/>
          <w:lang w:val="en-US"/>
        </w:rPr>
        <w:t>Are you coming to the party?</w:t>
      </w:r>
    </w:p>
    <w:p w:rsidR="00E42760" w:rsidRPr="00E42760" w:rsidRDefault="00E42760" w:rsidP="00E42760">
      <w:pPr>
        <w:numPr>
          <w:ilvl w:val="0"/>
          <w:numId w:val="2"/>
        </w:numPr>
        <w:shd w:val="clear" w:color="auto" w:fill="FFFFFF"/>
        <w:spacing w:after="250" w:line="438" w:lineRule="atLeast"/>
        <w:ind w:left="250"/>
        <w:rPr>
          <w:rFonts w:ascii="Helvetica" w:eastAsia="Times New Roman" w:hAnsi="Helvetica" w:cs="Helvetica"/>
          <w:sz w:val="27"/>
          <w:szCs w:val="27"/>
        </w:rPr>
      </w:pP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You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 xml:space="preserve"> </w:t>
      </w:r>
      <w:proofErr w:type="spellStart"/>
      <w:r w:rsidRPr="00E42760">
        <w:rPr>
          <w:rFonts w:ascii="Helvetica" w:eastAsia="Times New Roman" w:hAnsi="Helvetica" w:cs="Helvetica"/>
          <w:sz w:val="27"/>
          <w:szCs w:val="27"/>
        </w:rPr>
        <w:t>bet</w:t>
      </w:r>
      <w:proofErr w:type="spellEnd"/>
      <w:r w:rsidRPr="00E42760">
        <w:rPr>
          <w:rFonts w:ascii="Helvetica" w:eastAsia="Times New Roman" w:hAnsi="Helvetica" w:cs="Helvetica"/>
          <w:sz w:val="27"/>
          <w:szCs w:val="27"/>
        </w:rPr>
        <w:t>!</w:t>
      </w:r>
    </w:p>
    <w:p w:rsidR="00000000" w:rsidRDefault="00E42760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3CB5"/>
    <w:multiLevelType w:val="multilevel"/>
    <w:tmpl w:val="2356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594D93"/>
    <w:multiLevelType w:val="multilevel"/>
    <w:tmpl w:val="98487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E42760"/>
    <w:rsid w:val="00E42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2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427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4276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E42760"/>
    <w:rPr>
      <w:color w:val="0000FF"/>
      <w:u w:val="single"/>
    </w:rPr>
  </w:style>
  <w:style w:type="character" w:customStyle="1" w:styleId="navigation-tabtext-2g">
    <w:name w:val="navigation-tab__text-2g"/>
    <w:basedOn w:val="a0"/>
    <w:rsid w:val="00E42760"/>
  </w:style>
  <w:style w:type="character" w:customStyle="1" w:styleId="sidebar-meta-linkstitle-1j">
    <w:name w:val="sidebar-meta-links__title-1j"/>
    <w:basedOn w:val="a0"/>
    <w:rsid w:val="00E42760"/>
  </w:style>
  <w:style w:type="character" w:customStyle="1" w:styleId="ui-lib-channel-infosubtitle-text">
    <w:name w:val="ui-lib-channel-info__subtitle-text"/>
    <w:basedOn w:val="a0"/>
    <w:rsid w:val="00E42760"/>
  </w:style>
  <w:style w:type="character" w:customStyle="1" w:styleId="article-stats-viewstats-item-count">
    <w:name w:val="article-stats-view__stats-item-count"/>
    <w:basedOn w:val="a0"/>
    <w:rsid w:val="00E42760"/>
  </w:style>
  <w:style w:type="paragraph" w:customStyle="1" w:styleId="blockblock-3c">
    <w:name w:val="block__block-3c"/>
    <w:basedOn w:val="a"/>
    <w:rsid w:val="00E42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6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2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98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02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2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1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9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9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39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7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57145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00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370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055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3353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66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9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7493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870894">
                                                  <w:marLeft w:val="0"/>
                                                  <w:marRight w:val="63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781804">
                                          <w:marLeft w:val="37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2009794">
                                  <w:marLeft w:val="0"/>
                                  <w:marRight w:val="0"/>
                                  <w:marTop w:val="2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188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79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368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10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021190">
                                      <w:marLeft w:val="0"/>
                                      <w:marRight w:val="0"/>
                                      <w:marTop w:val="376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08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522580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205828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272875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22135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2456599">
                                          <w:marLeft w:val="0"/>
                                          <w:marRight w:val="0"/>
                                          <w:marTop w:val="313"/>
                                          <w:marBottom w:val="3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012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312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82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49459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56618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67142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755949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443036">
                                          <w:marLeft w:val="0"/>
                                          <w:marRight w:val="0"/>
                                          <w:marTop w:val="313"/>
                                          <w:marBottom w:val="3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23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7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18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192741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128706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490490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0883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94958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265066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286330">
                                          <w:marLeft w:val="0"/>
                                          <w:marRight w:val="0"/>
                                          <w:marTop w:val="313"/>
                                          <w:marBottom w:val="3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635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2893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153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8411382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604236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9013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46136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0936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6644002">
                                          <w:marLeft w:val="0"/>
                                          <w:marRight w:val="0"/>
                                          <w:marTop w:val="313"/>
                                          <w:marBottom w:val="31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983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8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97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88844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9599327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3880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601611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0636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54065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87608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0614554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6999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18" w:space="16" w:color="000000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2083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425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1217</Words>
  <Characters>6938</Characters>
  <Application>Microsoft Office Word</Application>
  <DocSecurity>0</DocSecurity>
  <Lines>57</Lines>
  <Paragraphs>16</Paragraphs>
  <ScaleCrop>false</ScaleCrop>
  <Company>Microsoft</Company>
  <LinksUpToDate>false</LinksUpToDate>
  <CharactersWithSpaces>8139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comp2</dc:creator>
  <cp:keywords/>
  <dc:description/>
  <cp:lastModifiedBy>comp2</cp:lastModifiedBy>
  <cp:revision>2</cp:revision>
  <dcterms:created xsi:type="dcterms:W3CDTF">2024-02-10T10:11:00Z</dcterms:created>
  <dcterms:modified xsi:type="dcterms:W3CDTF">2024-02-10T10:12:00Z</dcterms:modified>
</cp:coreProperties>
</file>